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D7115E" w:rsidRDefault="00A2443C" w:rsidP="00A42D0B">
      <w:pPr>
        <w:pStyle w:val="Normlnweb"/>
        <w:shd w:val="clear" w:color="auto" w:fill="FFFFFF"/>
        <w:spacing w:after="0"/>
        <w:jc w:val="both"/>
        <w:rPr>
          <w:sz w:val="21"/>
          <w:szCs w:val="21"/>
        </w:rPr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460027">
        <w:t>2</w:t>
      </w:r>
      <w:r w:rsidR="002B2DA0" w:rsidRPr="002B2DA0">
        <w:t>/M/2</w:t>
      </w:r>
      <w:r w:rsidR="0031480F">
        <w:t>6</w:t>
      </w:r>
      <w:r w:rsidR="002B2DA0" w:rsidRPr="002B2DA0">
        <w:t>/9</w:t>
      </w:r>
      <w:r w:rsidR="00D7115E">
        <w:t xml:space="preserve"> </w:t>
      </w:r>
      <w:r w:rsidR="00D7115E">
        <w:rPr>
          <w:sz w:val="21"/>
          <w:szCs w:val="21"/>
        </w:rPr>
        <w:t>– I</w:t>
      </w:r>
      <w:r w:rsidR="00773FAE">
        <w:rPr>
          <w:sz w:val="21"/>
          <w:szCs w:val="21"/>
        </w:rPr>
        <w:t>I</w:t>
      </w:r>
      <w:r w:rsidR="00D7115E">
        <w:rPr>
          <w:sz w:val="21"/>
          <w:szCs w:val="21"/>
        </w:rPr>
        <w:t>I. kolo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  <w:bookmarkStart w:id="0" w:name="_GoBack"/>
      <w:bookmarkEnd w:id="0"/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D6F99"/>
    <w:rsid w:val="004034BA"/>
    <w:rsid w:val="00460027"/>
    <w:rsid w:val="004F0DBB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73FAE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40965"/>
    <w:rsid w:val="00C46CE8"/>
    <w:rsid w:val="00C6110C"/>
    <w:rsid w:val="00CE7D8A"/>
    <w:rsid w:val="00D37B5B"/>
    <w:rsid w:val="00D7115E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3634264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F11F-8B75-4BA9-A747-ACFBB1DA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11</cp:revision>
  <cp:lastPrinted>2022-03-03T13:41:00Z</cp:lastPrinted>
  <dcterms:created xsi:type="dcterms:W3CDTF">2024-02-16T12:47:00Z</dcterms:created>
  <dcterms:modified xsi:type="dcterms:W3CDTF">2026-06-11T11:44:00Z</dcterms:modified>
</cp:coreProperties>
</file>